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47" w:rsidRDefault="00275147" w:rsidP="00275147">
      <w:pPr>
        <w:rPr>
          <w:rFonts w:ascii="黑体" w:eastAsia="黑体" w:hAnsi="Bodoni MT" w:hint="eastAsia"/>
          <w:bCs/>
          <w:szCs w:val="30"/>
        </w:rPr>
      </w:pPr>
      <w:r w:rsidRPr="00B07A42">
        <w:rPr>
          <w:rFonts w:ascii="黑体" w:eastAsia="黑体" w:hAnsi="Bodoni MT" w:hint="eastAsia"/>
          <w:bCs/>
          <w:szCs w:val="30"/>
        </w:rPr>
        <w:t>附件1</w:t>
      </w:r>
      <w:bookmarkStart w:id="0" w:name="OLE_LINK1"/>
    </w:p>
    <w:p w:rsidR="00275147" w:rsidRDefault="00275147" w:rsidP="00275147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B07A42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2018</w:t>
      </w:r>
      <w:r w:rsidRPr="00B07A4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年高校思想政治工作骨干</w:t>
      </w:r>
    </w:p>
    <w:p w:rsidR="00275147" w:rsidRPr="00B07A42" w:rsidRDefault="00275147" w:rsidP="00275147">
      <w:pPr>
        <w:snapToGrid w:val="0"/>
        <w:jc w:val="center"/>
        <w:rPr>
          <w:rFonts w:ascii="仿宋_GB2312" w:hAnsi="宋体"/>
          <w:bCs/>
          <w:sz w:val="44"/>
          <w:szCs w:val="44"/>
        </w:rPr>
      </w:pPr>
      <w:r w:rsidRPr="00B07A4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在职攻读博士学位专项计划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171"/>
        <w:gridCol w:w="921"/>
        <w:gridCol w:w="922"/>
        <w:gridCol w:w="1171"/>
        <w:gridCol w:w="1085"/>
        <w:gridCol w:w="930"/>
        <w:gridCol w:w="1085"/>
      </w:tblGrid>
      <w:tr w:rsidR="00275147" w:rsidRPr="00E04B9C" w:rsidTr="009C48E5">
        <w:trPr>
          <w:trHeight w:val="486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B07A42">
              <w:rPr>
                <w:rFonts w:ascii="黑体" w:eastAsia="黑体" w:hint="eastAsia"/>
                <w:szCs w:val="21"/>
              </w:rPr>
              <w:t>单位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B07A42">
              <w:rPr>
                <w:rFonts w:ascii="黑体" w:eastAsia="黑体" w:hint="eastAsia"/>
                <w:szCs w:val="21"/>
              </w:rPr>
              <w:t>博士培养专业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B07A42">
              <w:rPr>
                <w:rFonts w:ascii="黑体" w:eastAsia="黑体" w:hint="eastAsia"/>
                <w:szCs w:val="21"/>
              </w:rPr>
              <w:t>2018年</w:t>
            </w:r>
          </w:p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B07A42">
              <w:rPr>
                <w:rFonts w:ascii="黑体" w:eastAsia="黑体" w:hint="eastAsia"/>
                <w:szCs w:val="21"/>
              </w:rPr>
              <w:t>计划数</w:t>
            </w:r>
          </w:p>
        </w:tc>
      </w:tr>
      <w:tr w:rsidR="00275147" w:rsidRPr="00E04B9C" w:rsidTr="009C48E5">
        <w:trPr>
          <w:trHeight w:val="17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B07A42">
              <w:rPr>
                <w:rFonts w:ascii="黑体" w:eastAsia="黑体" w:hint="eastAsia"/>
                <w:bCs/>
                <w:szCs w:val="21"/>
              </w:rPr>
              <w:t>马克思主义理论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B07A42">
              <w:rPr>
                <w:rFonts w:ascii="黑体" w:eastAsia="黑体" w:hint="eastAsia"/>
                <w:bCs/>
                <w:szCs w:val="21"/>
              </w:rPr>
              <w:t>党史党建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B07A42">
              <w:rPr>
                <w:rFonts w:ascii="黑体" w:eastAsia="黑体" w:hint="eastAsia"/>
                <w:bCs/>
                <w:szCs w:val="21"/>
              </w:rPr>
              <w:t>公共管理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B07A42">
              <w:rPr>
                <w:rFonts w:ascii="黑体" w:eastAsia="黑体" w:hint="eastAsia"/>
                <w:bCs/>
                <w:szCs w:val="21"/>
              </w:rPr>
              <w:t>管理科学与工程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bCs/>
                <w:szCs w:val="21"/>
              </w:rPr>
            </w:pPr>
            <w:r w:rsidRPr="00B07A42">
              <w:rPr>
                <w:rFonts w:ascii="黑体" w:eastAsia="黑体" w:hint="eastAsia"/>
                <w:bCs/>
                <w:szCs w:val="21"/>
              </w:rPr>
              <w:t>发展与教育心理学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  <w:r w:rsidRPr="00B07A42">
              <w:rPr>
                <w:rFonts w:ascii="黑体" w:eastAsia="黑体" w:hint="eastAsia"/>
                <w:szCs w:val="21"/>
              </w:rPr>
              <w:t>应用心理学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中国人民大学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北京师范大学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9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中央财经大学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北京科技大学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南开大学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天津师范大学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8</w:t>
            </w:r>
          </w:p>
        </w:tc>
      </w:tr>
      <w:tr w:rsidR="00275147" w:rsidRPr="00E04B9C" w:rsidTr="009C48E5">
        <w:trPr>
          <w:trHeight w:val="3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河北师范大学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山西大学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内蒙古大学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大连理工大学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辽宁大学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大连海事大学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吉林大学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东北师范大学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9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w w:val="90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哈尔滨师范大学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东北林业大学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复旦大学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8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上海交通大学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华东师范大学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上海大学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南京大学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南京师范大学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江苏大学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中国矿业大学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浙江大学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9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合肥工业大学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安徽师范大学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厦门大学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福建师范大学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lastRenderedPageBreak/>
              <w:t>江西师范大学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山东大学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9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山东师范大学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郑州大学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河南大学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武汉大学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9</w:t>
            </w:r>
          </w:p>
        </w:tc>
      </w:tr>
      <w:tr w:rsidR="00275147" w:rsidRPr="00E04B9C" w:rsidTr="009C48E5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中国地质大学（武汉）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华中师范大学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中南财经政法大学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中南大学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5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湖南大学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湘潭大学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湖南师范大学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中山大学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华南理工大学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华南师范大学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广西师范大学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海南师范大学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西南大学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9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四川大学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电子科技大学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西南交通大学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kern w:val="0"/>
                <w:szCs w:val="21"/>
              </w:rPr>
            </w:pPr>
            <w:r w:rsidRPr="00B07A42">
              <w:rPr>
                <w:rFonts w:ascii="仿宋_GB2312" w:hint="eastAsia"/>
                <w:bCs/>
                <w:kern w:val="0"/>
                <w:szCs w:val="21"/>
              </w:rPr>
              <w:t>西南财经大学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贵州师范大学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云南大学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西安交通大学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西北工业大学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陕西师范大学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7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西安科技大学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兰州大学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kern w:val="0"/>
                <w:szCs w:val="21"/>
              </w:rPr>
            </w:pPr>
            <w:r w:rsidRPr="00B07A42">
              <w:rPr>
                <w:rFonts w:ascii="仿宋_GB2312" w:hint="eastAsia"/>
                <w:kern w:val="0"/>
                <w:szCs w:val="21"/>
              </w:rPr>
              <w:t>西北师范大学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6</w:t>
            </w:r>
          </w:p>
        </w:tc>
      </w:tr>
      <w:tr w:rsidR="00275147" w:rsidRPr="00E04B9C" w:rsidTr="009C48E5">
        <w:trPr>
          <w:trHeight w:val="3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新疆大学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3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新疆师范大学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4</w:t>
            </w:r>
          </w:p>
        </w:tc>
      </w:tr>
      <w:tr w:rsidR="00275147" w:rsidRPr="00E04B9C" w:rsidTr="009C48E5">
        <w:trPr>
          <w:trHeight w:val="45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rPr>
                <w:rFonts w:ascii="仿宋_GB2312" w:hint="eastAsia"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合计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bCs/>
                <w:szCs w:val="21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47" w:rsidRPr="00B07A42" w:rsidRDefault="00275147" w:rsidP="009C48E5">
            <w:pPr>
              <w:snapToGrid w:val="0"/>
              <w:jc w:val="center"/>
              <w:rPr>
                <w:rFonts w:ascii="仿宋_GB2312" w:hint="eastAsia"/>
                <w:bCs/>
                <w:szCs w:val="21"/>
              </w:rPr>
            </w:pPr>
            <w:r w:rsidRPr="00B07A42">
              <w:rPr>
                <w:rFonts w:ascii="仿宋_GB2312" w:hint="eastAsia"/>
                <w:szCs w:val="21"/>
              </w:rPr>
              <w:t>300</w:t>
            </w:r>
          </w:p>
        </w:tc>
      </w:tr>
    </w:tbl>
    <w:p w:rsidR="004E4976" w:rsidRDefault="004E4976"/>
    <w:sectPr w:rsidR="004E4976" w:rsidSect="004E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147"/>
    <w:rsid w:val="00275147"/>
    <w:rsid w:val="004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2018-03-12T08:24:00Z</dcterms:created>
  <dcterms:modified xsi:type="dcterms:W3CDTF">2018-03-12T08:24:00Z</dcterms:modified>
</cp:coreProperties>
</file>